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53E9E" w14:textId="77777777" w:rsidR="008D621A" w:rsidRDefault="008D621A" w:rsidP="00F85F30">
      <w:pPr>
        <w:pStyle w:val="Heading3"/>
      </w:pPr>
      <w:r>
        <w:t>STAFF IMPACT</w:t>
      </w:r>
    </w:p>
    <w:p w14:paraId="0F202C30" w14:textId="77777777" w:rsidR="006E78FD" w:rsidRDefault="006E78FD"/>
    <w:p w14:paraId="604BD96B" w14:textId="77777777" w:rsidR="008D621A" w:rsidRDefault="008D621A" w:rsidP="00F85F30">
      <w:pPr>
        <w:pStyle w:val="Title"/>
      </w:pPr>
      <w:r>
        <w:t>Sara Simon: Problem Solver</w:t>
      </w:r>
    </w:p>
    <w:p w14:paraId="58E0CF9C" w14:textId="77777777" w:rsidR="008D621A" w:rsidRDefault="008D621A" w:rsidP="008D621A">
      <w:pPr>
        <w:rPr>
          <w:rFonts w:ascii="Avenir-Black" w:hAnsi="Avenir-Black" w:cs="Avenir-Black"/>
          <w:sz w:val="35"/>
          <w:szCs w:val="35"/>
        </w:rPr>
      </w:pPr>
    </w:p>
    <w:p w14:paraId="43898989" w14:textId="77777777" w:rsidR="008D621A" w:rsidRDefault="008D621A" w:rsidP="00F85F30">
      <w:pPr>
        <w:rPr>
          <w:spacing w:val="5"/>
        </w:rPr>
      </w:pPr>
      <w:r>
        <w:t>“Sherlock-</w:t>
      </w:r>
      <w:proofErr w:type="spellStart"/>
      <w:r>
        <w:t>ing</w:t>
      </w:r>
      <w:proofErr w:type="spellEnd"/>
      <w:r>
        <w:t xml:space="preserve">” is a term Sara Simon has coined </w:t>
      </w:r>
      <w:r>
        <w:rPr>
          <w:spacing w:val="4"/>
        </w:rPr>
        <w:t xml:space="preserve">during her seven years in Knowledge Access </w:t>
      </w:r>
      <w:r>
        <w:rPr>
          <w:spacing w:val="2"/>
        </w:rPr>
        <w:t xml:space="preserve">and Resource Management Services (KARMS), </w:t>
      </w:r>
      <w:r>
        <w:rPr>
          <w:spacing w:val="4"/>
        </w:rPr>
        <w:t xml:space="preserve">at University Libraries. Simon’s core role as a </w:t>
      </w:r>
      <w:r>
        <w:t>Library Technical Specialist is ensuring accessibility to online journals, hundreds of databases, and numerous resources. When these resources fail or need updating, she and her team provide support.</w:t>
      </w:r>
    </w:p>
    <w:p w14:paraId="0E6E1BE6" w14:textId="77777777" w:rsidR="008D621A" w:rsidRDefault="008D621A" w:rsidP="00F85F30">
      <w:pPr>
        <w:rPr>
          <w:spacing w:val="5"/>
        </w:rPr>
      </w:pPr>
      <w:r>
        <w:rPr>
          <w:spacing w:val="5"/>
        </w:rPr>
        <w:t xml:space="preserve">Patrons submit issue reports around the </w:t>
      </w:r>
      <w:r>
        <w:rPr>
          <w:spacing w:val="4"/>
        </w:rPr>
        <w:t xml:space="preserve">clock, and Simon is the first person who tackles </w:t>
      </w:r>
      <w:r>
        <w:rPr>
          <w:spacing w:val="5"/>
        </w:rPr>
        <w:t xml:space="preserve">problems surrounding access to electronic </w:t>
      </w:r>
      <w:r>
        <w:rPr>
          <w:spacing w:val="4"/>
        </w:rPr>
        <w:t xml:space="preserve">materials. To assist patrons, she recreates what </w:t>
      </w:r>
      <w:r>
        <w:rPr>
          <w:spacing w:val="2"/>
        </w:rPr>
        <w:t xml:space="preserve">the patron is experiencing, which requires her to </w:t>
      </w:r>
      <w:r>
        <w:rPr>
          <w:spacing w:val="5"/>
        </w:rPr>
        <w:t>work backwards. This method of taking a problem apart to investigate an err</w:t>
      </w:r>
      <w:bookmarkStart w:id="0" w:name="_GoBack"/>
      <w:bookmarkEnd w:id="0"/>
      <w:r>
        <w:rPr>
          <w:spacing w:val="5"/>
        </w:rPr>
        <w:t>or is the type of “Sherlock-</w:t>
      </w:r>
      <w:proofErr w:type="spellStart"/>
      <w:r>
        <w:rPr>
          <w:spacing w:val="5"/>
        </w:rPr>
        <w:t>ing</w:t>
      </w:r>
      <w:proofErr w:type="spellEnd"/>
      <w:r>
        <w:rPr>
          <w:spacing w:val="5"/>
        </w:rPr>
        <w:t>” in which Simon excels.</w:t>
      </w:r>
    </w:p>
    <w:p w14:paraId="3130F2D7" w14:textId="77777777" w:rsidR="008D621A" w:rsidRDefault="008D621A" w:rsidP="00F85F30">
      <w:pPr>
        <w:rPr>
          <w:spacing w:val="4"/>
        </w:rPr>
      </w:pPr>
      <w:r>
        <w:rPr>
          <w:spacing w:val="4"/>
        </w:rPr>
        <w:t>As Simon’s position is mentally demanding, starting her morning with a moment of mindfulness is both important and effective. Her fa</w:t>
      </w:r>
      <w:r>
        <w:rPr>
          <w:spacing w:val="2"/>
        </w:rPr>
        <w:t xml:space="preserve">vorite way to achieve this is watching the sunrise through the windows of the Reading Room. For </w:t>
      </w:r>
      <w:r>
        <w:rPr>
          <w:spacing w:val="4"/>
        </w:rPr>
        <w:t xml:space="preserve">the rest of the day, Simon can be found at her </w:t>
      </w:r>
      <w:r>
        <w:rPr>
          <w:spacing w:val="2"/>
        </w:rPr>
        <w:t>desk, assisting the User Services Department at the main service point, or pausing in passing to</w:t>
      </w:r>
      <w:r>
        <w:rPr>
          <w:spacing w:val="4"/>
        </w:rPr>
        <w:t xml:space="preserve"> help someone with a question.</w:t>
      </w:r>
    </w:p>
    <w:p w14:paraId="3DE0E2FE" w14:textId="77777777" w:rsidR="008D621A" w:rsidRDefault="008D621A" w:rsidP="00F85F30">
      <w:pPr>
        <w:rPr>
          <w:spacing w:val="5"/>
        </w:rPr>
      </w:pPr>
      <w:r>
        <w:rPr>
          <w:spacing w:val="5"/>
        </w:rPr>
        <w:t xml:space="preserve">In fall of 2015, Simon was recognized </w:t>
      </w:r>
      <w:r>
        <w:rPr>
          <w:spacing w:val="4"/>
        </w:rPr>
        <w:t xml:space="preserve">with the Library Excellence Award, which is </w:t>
      </w:r>
      <w:r>
        <w:rPr>
          <w:spacing w:val="5"/>
        </w:rPr>
        <w:t xml:space="preserve">presented to faculty and staff members who </w:t>
      </w:r>
      <w:r>
        <w:rPr>
          <w:spacing w:val="4"/>
        </w:rPr>
        <w:t xml:space="preserve">consistently go above and beyond for University Libraries patrons. Co-Interim Dean Jeffrey </w:t>
      </w:r>
      <w:r>
        <w:rPr>
          <w:spacing w:val="5"/>
        </w:rPr>
        <w:t xml:space="preserve">Daniels said she is “dedicated, conscientious, and helpful.” </w:t>
      </w:r>
    </w:p>
    <w:p w14:paraId="77710FA6" w14:textId="77777777" w:rsidR="008D621A" w:rsidRPr="008D621A" w:rsidRDefault="008D621A" w:rsidP="00F85F30">
      <w:pPr>
        <w:rPr>
          <w:spacing w:val="5"/>
        </w:rPr>
      </w:pPr>
      <w:r>
        <w:rPr>
          <w:spacing w:val="4"/>
        </w:rPr>
        <w:t>Daniels’ words are evident in Simon’s work ethic. She is passionate about diversity, contin</w:t>
      </w:r>
      <w:r>
        <w:rPr>
          <w:spacing w:val="5"/>
        </w:rPr>
        <w:t xml:space="preserve">ually gaining knowledge, and learning about </w:t>
      </w:r>
      <w:r>
        <w:rPr>
          <w:spacing w:val="4"/>
        </w:rPr>
        <w:t>herself. These characteristics drive her determination to provide excellent service to all patrons.</w:t>
      </w:r>
    </w:p>
    <w:sectPr w:rsidR="008D621A" w:rsidRPr="008D621A" w:rsidSect="008D621A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1A"/>
    <w:rsid w:val="003F4E5B"/>
    <w:rsid w:val="004309A2"/>
    <w:rsid w:val="006E78FD"/>
    <w:rsid w:val="008D621A"/>
    <w:rsid w:val="00F8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CDD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5F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5F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D621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F85F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5F3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F85F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F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2017-03-29T16:11:00Z</dcterms:created>
  <dcterms:modified xsi:type="dcterms:W3CDTF">2017-03-29T16:11:00Z</dcterms:modified>
</cp:coreProperties>
</file>